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29" w:rsidRPr="00B85129" w:rsidRDefault="00B85129" w:rsidP="00B8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5129">
        <w:rPr>
          <w:rFonts w:ascii="Tahoma" w:eastAsia="Times New Roman" w:hAnsi="Tahoma" w:cs="Tahoma"/>
          <w:b/>
          <w:bCs/>
          <w:color w:val="000000"/>
          <w:spacing w:val="10"/>
          <w:w w:val="70"/>
          <w:lang w:val="uk-UA" w:eastAsia="uk-UA"/>
        </w:rPr>
        <w:t>Психологічна служба у початковій школі.</w:t>
      </w:r>
    </w:p>
    <w:p w:rsidR="00B85129" w:rsidRPr="00B85129" w:rsidRDefault="00B85129" w:rsidP="00B85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5129">
        <w:rPr>
          <w:rFonts w:ascii="Tahoma" w:eastAsia="Times New Roman" w:hAnsi="Tahoma" w:cs="Tahoma"/>
          <w:color w:val="000000"/>
          <w:lang w:val="uk-UA" w:eastAsia="uk-UA"/>
        </w:rPr>
        <w:t>Початкова школа (1-4 класи)</w:t>
      </w:r>
      <w:r>
        <w:rPr>
          <w:rFonts w:ascii="Tahoma" w:eastAsia="Times New Roman" w:hAnsi="Tahoma" w:cs="Tahoma"/>
          <w:color w:val="000000"/>
          <w:lang w:val="uk-UA" w:eastAsia="uk-UA"/>
        </w:rPr>
        <w:t xml:space="preserve"> - дуже важливий етап осо</w:t>
      </w:r>
      <w:r>
        <w:rPr>
          <w:rFonts w:ascii="Tahoma" w:eastAsia="Times New Roman" w:hAnsi="Tahoma" w:cs="Tahoma"/>
          <w:color w:val="000000"/>
          <w:lang w:val="uk-UA" w:eastAsia="uk-UA"/>
        </w:rPr>
        <w:softHyphen/>
        <w:t>бистісн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t>ого, інтелектуального і фізичного розвитку дитини. Тому шкільний психолог має приділяти особливу увагу учням перших класів.</w:t>
      </w:r>
    </w:p>
    <w:p w:rsidR="00B85129" w:rsidRPr="00B85129" w:rsidRDefault="00B85129" w:rsidP="00B85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5129">
        <w:rPr>
          <w:rFonts w:ascii="Tahoma" w:eastAsia="Times New Roman" w:hAnsi="Tahoma" w:cs="Tahoma"/>
          <w:color w:val="000000"/>
          <w:lang w:val="uk-UA" w:eastAsia="uk-UA"/>
        </w:rPr>
        <w:t>Загальною метою діяльності психологічної служби в почат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softHyphen/>
        <w:t>ковій школі є формування і розвиток особистості дітей, створення психологічно-педагогічних умов для розкриття творчих здібнос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softHyphen/>
        <w:t>тей кожного учня, забезпечення його активності в засвоєнні знань, набутті вмінь та навичок, необхідних для подальшого успішного навчання в середній школі, досягнення оптимального рівня роз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softHyphen/>
        <w:t>витку пізнавальної, емоційно-вольової та моральної сфер особи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softHyphen/>
        <w:t>стості молодшого школяра з урахуванням його психофізіологічних індивідуальних особливостей.</w:t>
      </w:r>
    </w:p>
    <w:p w:rsidR="00B85129" w:rsidRPr="00B85129" w:rsidRDefault="00B85129" w:rsidP="00B85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5129">
        <w:rPr>
          <w:rFonts w:ascii="Tahoma" w:eastAsia="Times New Roman" w:hAnsi="Tahoma" w:cs="Tahoma"/>
          <w:color w:val="000000"/>
          <w:lang w:val="uk-UA" w:eastAsia="uk-UA"/>
        </w:rPr>
        <w:t>Молодший шкільний вік охоплює період від 6-7 до 10-11 ро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softHyphen/>
        <w:t>ків. У цей час відбувається активне анатомічно-фізіологічне дозрі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softHyphen/>
        <w:t>вання організму, в тому числі морфологічне дозрівання лобного відділу великих півкуль головного мозку, що створює можливості для здійснення цілеспрямованої поведінки, абстрактного мислен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softHyphen/>
        <w:t>ня, планування й виконання програми дій. Зростає пластичність нервових процесів, спостерігається більша, ніж у дошкільників, урівноваженість процесів збудження і гальмування, хоча процеси збудження ще домінують, що визначає такі характерні особливос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softHyphen/>
        <w:t>ті молодших школярів, як непосидючість, підвищена емоційність. Зростає функціональне значення другої сигнальної системи.</w:t>
      </w:r>
    </w:p>
    <w:p w:rsidR="00B85129" w:rsidRPr="00B85129" w:rsidRDefault="00B85129" w:rsidP="00B85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5129">
        <w:rPr>
          <w:rFonts w:ascii="Tahoma" w:eastAsia="Times New Roman" w:hAnsi="Tahoma" w:cs="Tahoma"/>
          <w:color w:val="000000"/>
          <w:lang w:val="uk-UA" w:eastAsia="uk-UA"/>
        </w:rPr>
        <w:t xml:space="preserve">Вступ до школи і початковий період навчання спричинюють докорінну перебудову способу життя </w:t>
      </w:r>
      <w:r w:rsidRPr="00B85129">
        <w:rPr>
          <w:rFonts w:ascii="Tahoma" w:eastAsia="Times New Roman" w:hAnsi="Tahoma" w:cs="Tahoma"/>
          <w:color w:val="000000"/>
          <w:w w:val="75"/>
          <w:sz w:val="19"/>
          <w:szCs w:val="19"/>
          <w:lang w:val="uk-UA" w:eastAsia="uk-UA"/>
        </w:rPr>
        <w:t xml:space="preserve">і 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t>діяльності дитини. Криза 6-7 років - це переломний критичний віковий етап, яким відкри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softHyphen/>
        <w:t>вається весь період подальшого шкільного життя. Тому, говорячи про проблеми молодшого шкільного віку, ми повинні насамперед мати на увазі проблеми двох вікових відтинків (за термінологією Л.С. Виготського): кризи 6-7 років як критичного віку; і власне мо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softHyphen/>
        <w:t>лодшого шкільного віку.</w:t>
      </w:r>
    </w:p>
    <w:p w:rsidR="00B85129" w:rsidRPr="00B85129" w:rsidRDefault="00B85129" w:rsidP="00B85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5129">
        <w:rPr>
          <w:rFonts w:ascii="Tahoma" w:eastAsia="Times New Roman" w:hAnsi="Tahoma" w:cs="Tahoma"/>
          <w:color w:val="000000"/>
          <w:lang w:val="uk-UA" w:eastAsia="uk-UA"/>
        </w:rPr>
        <w:t>Л.С. Виготський визначав психологічний вік як «новий етап побудови особистості, її діяльності, ті психічні й соціальні зміни, які вперше виникають на даному віковому етапі і які в найголов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softHyphen/>
        <w:t>нішому визначають свідомість дитини, її відношення до середо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softHyphen/>
        <w:t>вища, її внутрішнє й зовнішнє життя, весь хід її розвитку в даний період» [1, с. 248].</w:t>
      </w:r>
    </w:p>
    <w:p w:rsidR="00B85129" w:rsidRPr="00B85129" w:rsidRDefault="00B85129" w:rsidP="00B85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5129">
        <w:rPr>
          <w:rFonts w:ascii="Tahoma" w:eastAsia="Times New Roman" w:hAnsi="Tahoma" w:cs="Tahoma"/>
          <w:color w:val="000000"/>
          <w:lang w:val="uk-UA" w:eastAsia="uk-UA"/>
        </w:rPr>
        <w:t>Якщо розглянути дане визначення в контексті всього вчен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softHyphen/>
        <w:t>ня Л.С. Виготського про онтогенез і виокремити в ньому ключові моменти, то основними складовими психологічного віку стануть соціальна ситуація розвитку, провідна діяльність дитини і ново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softHyphen/>
        <w:t>утворення у сфері свідомості та особистості.</w:t>
      </w:r>
    </w:p>
    <w:p w:rsidR="00B85129" w:rsidRPr="00B85129" w:rsidRDefault="00B85129" w:rsidP="00B85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5129">
        <w:rPr>
          <w:rFonts w:ascii="Tahoma" w:eastAsia="Times New Roman" w:hAnsi="Tahoma" w:cs="Tahoma"/>
          <w:color w:val="000000"/>
          <w:lang w:val="uk-UA" w:eastAsia="uk-UA"/>
        </w:rPr>
        <w:t xml:space="preserve">Особливості </w:t>
      </w:r>
      <w:r w:rsidRPr="00B85129">
        <w:rPr>
          <w:rFonts w:ascii="Tahoma" w:eastAsia="Times New Roman" w:hAnsi="Tahoma" w:cs="Tahoma"/>
          <w:b/>
          <w:i/>
          <w:iCs/>
          <w:color w:val="000000"/>
          <w:lang w:val="uk-UA" w:eastAsia="uk-UA"/>
        </w:rPr>
        <w:t>соціальної ситуації розвитку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t xml:space="preserve"> першокласника характеризуються тим, що він набуває абсолютно нового соціаль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softHyphen/>
        <w:t>ного статусу, ніж дошкільник. Вперше в своєму житті дитина по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softHyphen/>
        <w:t>чинає відігравати соціально значущу роль - роль учня. Вперше у своєму житті дитина виконує соціа</w:t>
      </w:r>
      <w:r>
        <w:rPr>
          <w:rFonts w:ascii="Tahoma" w:eastAsia="Times New Roman" w:hAnsi="Tahoma" w:cs="Tahoma"/>
          <w:color w:val="000000"/>
          <w:lang w:val="uk-UA" w:eastAsia="uk-UA"/>
        </w:rPr>
        <w:t>льно значущу діяльність - учін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t>ня. В учня з’являється усвідомлення про власні права і обов'язки.</w:t>
      </w:r>
    </w:p>
    <w:p w:rsidR="00B85129" w:rsidRPr="00B85129" w:rsidRDefault="00B85129" w:rsidP="00B85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5129">
        <w:rPr>
          <w:rFonts w:ascii="Tahoma" w:eastAsia="Times New Roman" w:hAnsi="Tahoma" w:cs="Tahoma"/>
          <w:color w:val="000000"/>
          <w:lang w:val="uk-UA" w:eastAsia="uk-UA"/>
        </w:rPr>
        <w:t>Як зазначає Л.В. Дзюбко, існуюча соціальна ситуація роз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softHyphen/>
        <w:t xml:space="preserve">витку потребує створення умов для полегшення адаптації дитини до школи. Для цього мають відбутися внутрішні зміни, пов’язані з формуванням якісно нових особистісних новоутворень. Аби ці зміни проходили менш болюче, доцільно опиратися на ті фактори, які визначають </w:t>
      </w:r>
      <w:r w:rsidRPr="00B85129">
        <w:rPr>
          <w:rFonts w:ascii="Tahoma" w:eastAsia="Times New Roman" w:hAnsi="Tahoma" w:cs="Tahoma"/>
          <w:b/>
          <w:i/>
          <w:iCs/>
          <w:color w:val="000000"/>
          <w:lang w:val="uk-UA" w:eastAsia="uk-UA"/>
        </w:rPr>
        <w:t>сензитивність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t xml:space="preserve"> дитини даного віку. Так, для учнів молодших класів особливе значення мають засвоєння моральних норм і правил поведінки, засвоєння правил і навичок навчальної діяльності, формування мотивації до навчальної діяльності.</w:t>
      </w:r>
    </w:p>
    <w:p w:rsidR="00B85129" w:rsidRPr="00B85129" w:rsidRDefault="00B85129" w:rsidP="00B85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5129">
        <w:rPr>
          <w:rFonts w:ascii="Tahoma" w:eastAsia="Times New Roman" w:hAnsi="Tahoma" w:cs="Tahoma"/>
          <w:color w:val="000000"/>
          <w:lang w:val="uk-UA" w:eastAsia="uk-UA"/>
        </w:rPr>
        <w:t>Нажаль, в сучасних умовах ми спостерігаємо формування негативної мотивації до навчання наприкінці початкової школи. Це пов’язано у першу чергу з вадами методик навчання і вихо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softHyphen/>
        <w:t>вання дітей у цьому віковому періоді. Тому шкільному психологові слід звернути особливу увагу на ці питання.</w:t>
      </w:r>
    </w:p>
    <w:p w:rsidR="00B85129" w:rsidRPr="00B85129" w:rsidRDefault="00B85129" w:rsidP="00B8512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5129">
        <w:rPr>
          <w:rFonts w:ascii="Tahoma" w:eastAsia="Times New Roman" w:hAnsi="Tahoma" w:cs="Tahoma"/>
          <w:color w:val="000000"/>
          <w:lang w:val="uk-UA" w:eastAsia="uk-UA"/>
        </w:rPr>
        <w:lastRenderedPageBreak/>
        <w:t>У плані індивідуального психологічного консультування аналіз соціальної ситуації розвитку дитини означає одночасне</w:t>
      </w:r>
      <w:r>
        <w:rPr>
          <w:rFonts w:ascii="Tahoma" w:eastAsia="Times New Roman" w:hAnsi="Tahoma" w:cs="Tahoma"/>
          <w:color w:val="000000"/>
          <w:lang w:val="uk-UA" w:eastAsia="uk-UA"/>
        </w:rPr>
        <w:t xml:space="preserve"> 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t xml:space="preserve">врахування двох планів її відносин: з «суспільним </w:t>
      </w:r>
      <w:r>
        <w:rPr>
          <w:rFonts w:ascii="Tahoma" w:eastAsia="Times New Roman" w:hAnsi="Tahoma" w:cs="Tahoma"/>
          <w:color w:val="000000"/>
          <w:lang w:val="uk-UA" w:eastAsia="uk-UA"/>
        </w:rPr>
        <w:t xml:space="preserve">дорослим»  та 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t xml:space="preserve">представником соціальної функції (вчитель, вихователь та </w:t>
      </w:r>
      <w:proofErr w:type="spellStart"/>
      <w:r w:rsidRPr="00B85129">
        <w:rPr>
          <w:rFonts w:ascii="Tahoma" w:eastAsia="Times New Roman" w:hAnsi="Tahoma" w:cs="Tahoma"/>
          <w:color w:val="000000"/>
          <w:lang w:val="uk-UA" w:eastAsia="uk-UA"/>
        </w:rPr>
        <w:t>ін</w:t>
      </w:r>
      <w:proofErr w:type="spellEnd"/>
      <w:r w:rsidRPr="00B85129">
        <w:rPr>
          <w:rFonts w:ascii="Tahoma" w:eastAsia="Times New Roman" w:hAnsi="Tahoma" w:cs="Tahoma"/>
          <w:color w:val="000000"/>
          <w:lang w:val="uk-UA" w:eastAsia="uk-UA"/>
        </w:rPr>
        <w:t xml:space="preserve"> який відображає у своїй поведінці соціальні норми й вимоги, су</w:t>
      </w:r>
      <w:r>
        <w:rPr>
          <w:rFonts w:ascii="Tahoma" w:eastAsia="Times New Roman" w:hAnsi="Tahoma" w:cs="Tahoma"/>
          <w:color w:val="000000"/>
          <w:lang w:val="uk-UA" w:eastAsia="uk-UA"/>
        </w:rPr>
        <w:t>с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t>пільний зміст діяльності; індивідуально-особистісних взаємин з близькими дорослими (батьки, р</w:t>
      </w:r>
      <w:r>
        <w:rPr>
          <w:rFonts w:ascii="Tahoma" w:eastAsia="Times New Roman" w:hAnsi="Tahoma" w:cs="Tahoma"/>
          <w:color w:val="000000"/>
          <w:lang w:val="uk-UA" w:eastAsia="uk-UA"/>
        </w:rPr>
        <w:t>одичі) та дітьми (старші, молод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t>ші, ровесники).</w:t>
      </w:r>
    </w:p>
    <w:p w:rsidR="00B85129" w:rsidRPr="00B85129" w:rsidRDefault="00B85129" w:rsidP="00B85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5129">
        <w:rPr>
          <w:rFonts w:ascii="Tahoma" w:eastAsia="Times New Roman" w:hAnsi="Tahoma" w:cs="Tahoma"/>
          <w:color w:val="000000"/>
          <w:lang w:val="uk-UA" w:eastAsia="uk-UA"/>
        </w:rPr>
        <w:t>Як зазначалося, провідна діяльність є другою надзвичай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softHyphen/>
        <w:t xml:space="preserve">но важливою стороною віково-психологічної характеристики дитини. Характер провідної діяльності, її структура, види та їх ієрархія мають фундаментальне значення для розвитку дитини, а значить, і для аналізу індивідуальних особливостей її розвитку </w:t>
      </w:r>
      <w:r w:rsidRPr="00B85129">
        <w:rPr>
          <w:rFonts w:ascii="Tahoma" w:eastAsia="Times New Roman" w:hAnsi="Tahoma" w:cs="Tahoma"/>
          <w:b/>
          <w:bCs/>
          <w:color w:val="000000"/>
          <w:w w:val="70"/>
          <w:lang w:val="uk-UA" w:eastAsia="uk-UA"/>
        </w:rPr>
        <w:t xml:space="preserve">в 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t>конкретних умовах та формування певних особистісних якостей і властивостей.</w:t>
      </w:r>
    </w:p>
    <w:p w:rsidR="00B85129" w:rsidRPr="00B85129" w:rsidRDefault="00B85129" w:rsidP="00B85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5129">
        <w:rPr>
          <w:rFonts w:ascii="Tahoma" w:eastAsia="Times New Roman" w:hAnsi="Tahoma" w:cs="Tahoma"/>
          <w:color w:val="000000"/>
          <w:lang w:val="uk-UA" w:eastAsia="uk-UA"/>
        </w:rPr>
        <w:t>Для дітей молодшого шкільного віку провідним видом ді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softHyphen/>
        <w:t xml:space="preserve">яльності є </w:t>
      </w:r>
      <w:r w:rsidRPr="00B85129">
        <w:rPr>
          <w:rFonts w:ascii="Tahoma" w:eastAsia="Times New Roman" w:hAnsi="Tahoma" w:cs="Tahoma"/>
          <w:i/>
          <w:iCs/>
          <w:color w:val="000000"/>
          <w:lang w:val="uk-UA" w:eastAsia="uk-UA"/>
        </w:rPr>
        <w:t>навчальна.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t xml:space="preserve"> В ній формуються основні новоутворення молодших школярів у пізнавальній (внутрішній план дій, пізна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softHyphen/>
        <w:t>вальна потреба, довільність усіх пс</w:t>
      </w:r>
      <w:r>
        <w:rPr>
          <w:rFonts w:ascii="Tahoma" w:eastAsia="Times New Roman" w:hAnsi="Tahoma" w:cs="Tahoma"/>
          <w:color w:val="000000"/>
          <w:lang w:val="uk-UA" w:eastAsia="uk-UA"/>
        </w:rPr>
        <w:t>ихічних процесів) та особистіс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t>ній сферах (потреба в самоствердженні, самооцінка, рефлексія тощо).</w:t>
      </w:r>
    </w:p>
    <w:p w:rsidR="00B85129" w:rsidRPr="00B85129" w:rsidRDefault="00B85129" w:rsidP="00B85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5129">
        <w:rPr>
          <w:rFonts w:ascii="Tahoma" w:eastAsia="Times New Roman" w:hAnsi="Tahoma" w:cs="Tahoma"/>
          <w:color w:val="000000"/>
          <w:lang w:val="uk-UA" w:eastAsia="uk-UA"/>
        </w:rPr>
        <w:t>Таким чином, молодший шкільний вік є важливим і важким етапом життєвого шляху дитини. Як перші три роки життя віді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softHyphen/>
        <w:t>грають значну роль у становленні особистості, так і перші роки навчання багато в чому визначають подальше перебування дити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softHyphen/>
        <w:t>ни в школі. Від того, як пройде адаптація, засвоєння нових вимог, сформується мотивація навчання тощо, залежить розвиток дітей у середніх і старших класах: адже більшість болючих шкільних проблем сягають корінням саме початкової ланки.</w:t>
      </w:r>
    </w:p>
    <w:p w:rsidR="00B85129" w:rsidRPr="00B85129" w:rsidRDefault="00B85129" w:rsidP="00B85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85129">
        <w:rPr>
          <w:rFonts w:ascii="Tahoma" w:eastAsia="Times New Roman" w:hAnsi="Tahoma" w:cs="Tahoma"/>
          <w:b/>
          <w:i/>
          <w:iCs/>
          <w:color w:val="000000"/>
          <w:lang w:val="uk-UA" w:eastAsia="uk-UA"/>
        </w:rPr>
        <w:t>Основними завданнями діяльності психологічної служби у початковій школі в роботі з дітьми</w:t>
      </w:r>
      <w:r w:rsidRPr="00B85129">
        <w:rPr>
          <w:rFonts w:ascii="Tahoma" w:eastAsia="Times New Roman" w:hAnsi="Tahoma" w:cs="Tahoma"/>
          <w:b/>
          <w:color w:val="000000"/>
          <w:lang w:val="uk-UA" w:eastAsia="uk-UA"/>
        </w:rPr>
        <w:t xml:space="preserve"> є:</w:t>
      </w:r>
    </w:p>
    <w:p w:rsidR="00B85129" w:rsidRDefault="00B85129" w:rsidP="00B85129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lang w:val="uk-UA" w:eastAsia="uk-UA"/>
        </w:rPr>
      </w:pPr>
      <w:r w:rsidRPr="00B85129">
        <w:rPr>
          <w:rFonts w:ascii="Tahoma" w:eastAsia="Times New Roman" w:hAnsi="Tahoma" w:cs="Tahoma"/>
          <w:color w:val="000000"/>
          <w:lang w:val="uk-UA" w:eastAsia="uk-UA"/>
        </w:rPr>
        <w:t>- визначення готовності дитини до навчання у школі та побудова на цій основі корекційно-розвивальних про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softHyphen/>
        <w:t>грам індивідуального розвитку та визначення найбільш оптимальної навчальної програми;</w:t>
      </w:r>
    </w:p>
    <w:p w:rsidR="00B85129" w:rsidRPr="00B85129" w:rsidRDefault="00B85129" w:rsidP="00B85129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val="uk-UA" w:eastAsia="uk-UA"/>
        </w:rPr>
      </w:pPr>
      <w:r w:rsidRPr="00B85129">
        <w:rPr>
          <w:rFonts w:ascii="Tahoma" w:eastAsia="Times New Roman" w:hAnsi="Tahoma" w:cs="Tahoma"/>
          <w:color w:val="000000"/>
          <w:lang w:val="uk-UA" w:eastAsia="uk-UA"/>
        </w:rPr>
        <w:t>адаптація дитини до навчання, нового шкільного ко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softHyphen/>
        <w:t>лективу, формування навичок навчальної діяльності та самоконтролю;</w:t>
      </w:r>
    </w:p>
    <w:p w:rsidR="00B85129" w:rsidRPr="00B85129" w:rsidRDefault="00B85129" w:rsidP="00B85129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val="uk-UA" w:eastAsia="uk-UA"/>
        </w:rPr>
      </w:pPr>
      <w:r w:rsidRPr="00B85129">
        <w:rPr>
          <w:rFonts w:ascii="Tahoma" w:eastAsia="Times New Roman" w:hAnsi="Tahoma" w:cs="Tahoma"/>
          <w:color w:val="000000"/>
          <w:lang w:val="uk-UA" w:eastAsia="uk-UA"/>
        </w:rPr>
        <w:t>визначення особливостей сімейного виховання та най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softHyphen/>
        <w:t>ближчого соціального оточення, прищеплення навичок міжособистісного спілкування;</w:t>
      </w:r>
    </w:p>
    <w:p w:rsidR="00B85129" w:rsidRPr="00B85129" w:rsidRDefault="00B85129" w:rsidP="00B85129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val="uk-UA" w:eastAsia="uk-UA"/>
        </w:rPr>
      </w:pPr>
      <w:r w:rsidRPr="00B85129">
        <w:rPr>
          <w:rFonts w:ascii="Tahoma" w:eastAsia="Times New Roman" w:hAnsi="Tahoma" w:cs="Tahoma"/>
          <w:color w:val="000000"/>
          <w:lang w:val="uk-UA" w:eastAsia="uk-UA"/>
        </w:rPr>
        <w:t>раннє виявлення здібностей, інтересів і нахилів дитини та побудова на цій основі позакласної та позашкільної роботи, залучення до різноманітних форм творчої самореалізації;</w:t>
      </w:r>
    </w:p>
    <w:p w:rsidR="00B85129" w:rsidRPr="00B85129" w:rsidRDefault="00B85129" w:rsidP="00B85129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val="uk-UA" w:eastAsia="uk-UA"/>
        </w:rPr>
      </w:pPr>
      <w:r w:rsidRPr="00B85129">
        <w:rPr>
          <w:rFonts w:ascii="Tahoma" w:eastAsia="Times New Roman" w:hAnsi="Tahoma" w:cs="Tahoma"/>
          <w:color w:val="000000"/>
          <w:lang w:val="uk-UA" w:eastAsia="uk-UA"/>
        </w:rPr>
        <w:t>визначення причин труднощів у навчанні та адаптації до шкільного життя та п</w:t>
      </w:r>
      <w:r>
        <w:rPr>
          <w:rFonts w:ascii="Tahoma" w:eastAsia="Times New Roman" w:hAnsi="Tahoma" w:cs="Tahoma"/>
          <w:color w:val="000000"/>
          <w:lang w:val="uk-UA" w:eastAsia="uk-UA"/>
        </w:rPr>
        <w:t>обудова на цій основі корекцій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t>но-розвивальних програм;</w:t>
      </w:r>
    </w:p>
    <w:p w:rsidR="00B85129" w:rsidRPr="00B85129" w:rsidRDefault="00B85129" w:rsidP="00B85129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val="uk-UA" w:eastAsia="uk-UA"/>
        </w:rPr>
      </w:pPr>
      <w:r w:rsidRPr="00B85129">
        <w:rPr>
          <w:rFonts w:ascii="Tahoma" w:eastAsia="Times New Roman" w:hAnsi="Tahoma" w:cs="Tahoma"/>
          <w:color w:val="000000"/>
          <w:lang w:val="uk-UA" w:eastAsia="uk-UA"/>
        </w:rPr>
        <w:t>профілактика неуспішності, девіантної поведінки та конфліктів з однолітками і старшими;</w:t>
      </w:r>
    </w:p>
    <w:p w:rsidR="00B85129" w:rsidRPr="00B85129" w:rsidRDefault="00B85129" w:rsidP="00B85129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val="uk-UA" w:eastAsia="uk-UA"/>
        </w:rPr>
      </w:pPr>
      <w:r w:rsidRPr="00B85129">
        <w:rPr>
          <w:rFonts w:ascii="Tahoma" w:eastAsia="Times New Roman" w:hAnsi="Tahoma" w:cs="Tahoma"/>
          <w:color w:val="000000"/>
          <w:lang w:val="uk-UA" w:eastAsia="uk-UA"/>
        </w:rPr>
        <w:t>формування довільності психічних процесів, само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softHyphen/>
        <w:t>контролю, навичок самостійної учбової діяльності.</w:t>
      </w:r>
    </w:p>
    <w:p w:rsidR="00B85129" w:rsidRPr="00B85129" w:rsidRDefault="00B85129" w:rsidP="00B8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5129">
        <w:rPr>
          <w:rFonts w:ascii="Tahoma" w:eastAsia="Times New Roman" w:hAnsi="Tahoma" w:cs="Tahoma"/>
          <w:color w:val="000000"/>
          <w:lang w:val="uk-UA" w:eastAsia="uk-UA"/>
        </w:rPr>
        <w:t xml:space="preserve">Якщо коротко описувати </w:t>
      </w:r>
      <w:r w:rsidRPr="00B85129">
        <w:rPr>
          <w:rFonts w:ascii="Tahoma" w:eastAsia="Times New Roman" w:hAnsi="Tahoma" w:cs="Tahoma"/>
          <w:i/>
          <w:iCs/>
          <w:color w:val="000000"/>
          <w:lang w:val="uk-UA" w:eastAsia="uk-UA"/>
        </w:rPr>
        <w:t>завдання психологічної служби у роботі з вчителями,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t xml:space="preserve"> класоводами, вихователями, то можна виокремити наступні:</w:t>
      </w:r>
    </w:p>
    <w:p w:rsidR="00B85129" w:rsidRPr="00B85129" w:rsidRDefault="00B85129" w:rsidP="00B85129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val="uk-UA" w:eastAsia="uk-UA"/>
        </w:rPr>
      </w:pPr>
      <w:r w:rsidRPr="00B85129">
        <w:rPr>
          <w:rFonts w:ascii="Tahoma" w:eastAsia="Times New Roman" w:hAnsi="Tahoma" w:cs="Tahoma"/>
          <w:color w:val="000000"/>
          <w:lang w:val="uk-UA" w:eastAsia="uk-UA"/>
        </w:rPr>
        <w:t>підвищення психологічної культури шляхом проведен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softHyphen/>
        <w:t>ня консультацій, навчальних семінарів і тренінгів;</w:t>
      </w:r>
    </w:p>
    <w:p w:rsidR="00B85129" w:rsidRPr="00B85129" w:rsidRDefault="00B85129" w:rsidP="00B85129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val="uk-UA" w:eastAsia="uk-UA"/>
        </w:rPr>
      </w:pPr>
      <w:r w:rsidRPr="00B85129">
        <w:rPr>
          <w:rFonts w:ascii="Tahoma" w:eastAsia="Times New Roman" w:hAnsi="Tahoma" w:cs="Tahoma"/>
          <w:color w:val="000000"/>
          <w:lang w:val="uk-UA" w:eastAsia="uk-UA"/>
        </w:rPr>
        <w:t>здійснення моніторингів і психодіагностичних обсте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softHyphen/>
        <w:t>жень як класу в цілому, так і окремих учнів за власною ініціативою і на прохання педагогів;</w:t>
      </w:r>
    </w:p>
    <w:p w:rsidR="00B85129" w:rsidRPr="00B85129" w:rsidRDefault="00B85129" w:rsidP="00B85129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val="uk-UA" w:eastAsia="uk-UA"/>
        </w:rPr>
      </w:pPr>
      <w:r w:rsidRPr="00B85129">
        <w:rPr>
          <w:rFonts w:ascii="Tahoma" w:eastAsia="Times New Roman" w:hAnsi="Tahoma" w:cs="Tahoma"/>
          <w:color w:val="000000"/>
          <w:lang w:val="uk-UA" w:eastAsia="uk-UA"/>
        </w:rPr>
        <w:t>спільна корекційно-розвиткова робота з учнями, що мають труднощі в адаптації чи навчанні;</w:t>
      </w:r>
    </w:p>
    <w:p w:rsidR="00B85129" w:rsidRPr="00B85129" w:rsidRDefault="00B85129" w:rsidP="00B85129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val="uk-UA" w:eastAsia="uk-UA"/>
        </w:rPr>
      </w:pPr>
      <w:r w:rsidRPr="00B85129">
        <w:rPr>
          <w:rFonts w:ascii="Tahoma" w:eastAsia="Times New Roman" w:hAnsi="Tahoma" w:cs="Tahoma"/>
          <w:color w:val="000000"/>
          <w:lang w:val="uk-UA" w:eastAsia="uk-UA"/>
        </w:rPr>
        <w:t>спільна робота з батьками та найближчим соціальним оточенням.</w:t>
      </w:r>
    </w:p>
    <w:p w:rsidR="00B85129" w:rsidRPr="00B85129" w:rsidRDefault="00B85129" w:rsidP="00B85129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i/>
          <w:iCs/>
          <w:color w:val="000000"/>
          <w:lang w:val="uk-UA" w:eastAsia="uk-UA"/>
        </w:rPr>
      </w:pPr>
      <w:r w:rsidRPr="00B85129">
        <w:rPr>
          <w:rFonts w:ascii="Tahoma" w:eastAsia="Times New Roman" w:hAnsi="Tahoma" w:cs="Tahoma"/>
          <w:b/>
          <w:color w:val="000000"/>
          <w:lang w:val="uk-UA" w:eastAsia="uk-UA"/>
        </w:rPr>
        <w:lastRenderedPageBreak/>
        <w:t xml:space="preserve">У роботі з </w:t>
      </w:r>
      <w:r w:rsidRPr="00B85129">
        <w:rPr>
          <w:rFonts w:ascii="Tahoma" w:eastAsia="Times New Roman" w:hAnsi="Tahoma" w:cs="Tahoma"/>
          <w:b/>
          <w:i/>
          <w:iCs/>
          <w:color w:val="000000"/>
          <w:lang w:val="uk-UA" w:eastAsia="uk-UA"/>
        </w:rPr>
        <w:t>батьками</w:t>
      </w:r>
      <w:r w:rsidRPr="00B85129">
        <w:rPr>
          <w:rFonts w:ascii="Tahoma" w:eastAsia="Times New Roman" w:hAnsi="Tahoma" w:cs="Tahoma"/>
          <w:b/>
          <w:color w:val="000000"/>
          <w:lang w:val="uk-UA" w:eastAsia="uk-UA"/>
        </w:rPr>
        <w:t xml:space="preserve"> школярів-початківців психологічна служба має наступні загальні </w:t>
      </w:r>
      <w:r w:rsidRPr="00B85129">
        <w:rPr>
          <w:rFonts w:ascii="Tahoma" w:eastAsia="Times New Roman" w:hAnsi="Tahoma" w:cs="Tahoma"/>
          <w:b/>
          <w:i/>
          <w:iCs/>
          <w:color w:val="000000"/>
          <w:lang w:val="uk-UA" w:eastAsia="uk-UA"/>
        </w:rPr>
        <w:t>завдання:</w:t>
      </w:r>
    </w:p>
    <w:p w:rsidR="00B85129" w:rsidRPr="00B85129" w:rsidRDefault="00B85129" w:rsidP="00B85129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val="uk-UA" w:eastAsia="uk-UA"/>
        </w:rPr>
      </w:pPr>
      <w:r w:rsidRPr="00B85129">
        <w:rPr>
          <w:rFonts w:ascii="Tahoma" w:eastAsia="Times New Roman" w:hAnsi="Tahoma" w:cs="Tahoma"/>
          <w:color w:val="000000"/>
          <w:lang w:val="uk-UA" w:eastAsia="uk-UA"/>
        </w:rPr>
        <w:t>здійснення просвітни</w:t>
      </w:r>
      <w:r>
        <w:rPr>
          <w:rFonts w:ascii="Tahoma" w:eastAsia="Times New Roman" w:hAnsi="Tahoma" w:cs="Tahoma"/>
          <w:color w:val="000000"/>
          <w:lang w:val="uk-UA" w:eastAsia="uk-UA"/>
        </w:rPr>
        <w:t xml:space="preserve">цької роботи шляхом проведення 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t>навчальних семінарів, тр</w:t>
      </w:r>
      <w:r>
        <w:rPr>
          <w:rFonts w:ascii="Tahoma" w:eastAsia="Times New Roman" w:hAnsi="Tahoma" w:cs="Tahoma"/>
          <w:color w:val="000000"/>
          <w:lang w:val="uk-UA" w:eastAsia="uk-UA"/>
        </w:rPr>
        <w:t xml:space="preserve">енінгів, індивідуальних і груп, 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t>консультацій, лекторіїв і т.п.;</w:t>
      </w:r>
    </w:p>
    <w:p w:rsidR="00B85129" w:rsidRPr="00B85129" w:rsidRDefault="00B85129" w:rsidP="00B85129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val="uk-UA" w:eastAsia="uk-UA"/>
        </w:rPr>
      </w:pPr>
      <w:r w:rsidRPr="00B85129">
        <w:rPr>
          <w:rFonts w:ascii="Tahoma" w:eastAsia="Times New Roman" w:hAnsi="Tahoma" w:cs="Tahoma"/>
          <w:color w:val="000000"/>
          <w:lang w:val="uk-UA" w:eastAsia="uk-UA"/>
        </w:rPr>
        <w:t>вивчення практики сімейного виховання у сім'ях учн</w:t>
      </w:r>
      <w:r>
        <w:rPr>
          <w:rFonts w:ascii="Tahoma" w:eastAsia="Times New Roman" w:hAnsi="Tahoma" w:cs="Tahoma"/>
          <w:color w:val="000000"/>
          <w:lang w:val="uk-UA" w:eastAsia="uk-UA"/>
        </w:rPr>
        <w:t xml:space="preserve">ів </w:t>
      </w:r>
      <w:r w:rsidRPr="00B85129">
        <w:rPr>
          <w:rFonts w:ascii="Calibri" w:eastAsia="Times New Roman" w:hAnsi="Calibri" w:cs="Calibri"/>
          <w:color w:val="000000"/>
          <w:sz w:val="15"/>
          <w:szCs w:val="15"/>
          <w:lang w:val="uk-UA" w:eastAsia="uk-UA"/>
        </w:rPr>
        <w:t xml:space="preserve"> 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t>та їх найближчого соціального оточення;</w:t>
      </w:r>
    </w:p>
    <w:p w:rsidR="00B85129" w:rsidRPr="00B85129" w:rsidRDefault="00B85129" w:rsidP="00B85129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val="uk-UA" w:eastAsia="uk-UA"/>
        </w:rPr>
      </w:pPr>
      <w:r w:rsidRPr="00B85129">
        <w:rPr>
          <w:rFonts w:ascii="Tahoma" w:eastAsia="Times New Roman" w:hAnsi="Tahoma" w:cs="Tahoma"/>
          <w:color w:val="000000"/>
          <w:lang w:val="uk-UA" w:eastAsia="uk-UA"/>
        </w:rPr>
        <w:t>профілактика конфл</w:t>
      </w:r>
      <w:r>
        <w:rPr>
          <w:rFonts w:ascii="Tahoma" w:eastAsia="Times New Roman" w:hAnsi="Tahoma" w:cs="Tahoma"/>
          <w:color w:val="000000"/>
          <w:lang w:val="uk-UA" w:eastAsia="uk-UA"/>
        </w:rPr>
        <w:t>іктів і різних форм насильства у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t xml:space="preserve"> сім'ях, грубого поводження з ді</w:t>
      </w:r>
      <w:r>
        <w:rPr>
          <w:rFonts w:ascii="Tahoma" w:eastAsia="Times New Roman" w:hAnsi="Tahoma" w:cs="Tahoma"/>
          <w:color w:val="000000"/>
          <w:lang w:val="uk-UA" w:eastAsia="uk-UA"/>
        </w:rPr>
        <w:t>тьми та недогляд за</w:t>
      </w:r>
      <w:r w:rsidRPr="00B85129">
        <w:rPr>
          <w:rFonts w:ascii="Tahoma" w:eastAsia="Times New Roman" w:hAnsi="Tahoma" w:cs="Tahoma"/>
          <w:color w:val="000000"/>
          <w:lang w:val="uk-UA" w:eastAsia="uk-UA"/>
        </w:rPr>
        <w:t xml:space="preserve"> ними.</w:t>
      </w:r>
    </w:p>
    <w:p w:rsidR="00B85129" w:rsidRPr="00B85129" w:rsidRDefault="00B85129" w:rsidP="00B8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5129" w:rsidRPr="00B85129" w:rsidRDefault="00B85129" w:rsidP="00B8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5129" w:rsidRPr="00B85129" w:rsidRDefault="00B85129" w:rsidP="00B8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394F" w:rsidRPr="00B85129" w:rsidRDefault="00DD394F" w:rsidP="00B85129">
      <w:pPr>
        <w:jc w:val="both"/>
        <w:rPr>
          <w:lang w:val="uk-UA"/>
        </w:rPr>
      </w:pPr>
    </w:p>
    <w:sectPr w:rsidR="00DD394F" w:rsidRPr="00B85129" w:rsidSect="00B8512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EEC"/>
    <w:rsid w:val="00A44EEC"/>
    <w:rsid w:val="00B85129"/>
    <w:rsid w:val="00DD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2013-11-07T17:08:00Z</dcterms:created>
  <dcterms:modified xsi:type="dcterms:W3CDTF">2013-11-07T17:28:00Z</dcterms:modified>
</cp:coreProperties>
</file>